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0BE" w:rsidRPr="007C5B14" w:rsidRDefault="002A00BE" w:rsidP="002A00BE">
      <w:pPr>
        <w:jc w:val="center"/>
        <w:rPr>
          <w:rFonts w:cs="Times New Roman"/>
          <w:b/>
          <w:lang w:val="en-US"/>
        </w:rPr>
      </w:pPr>
      <w:r w:rsidRPr="007C5B14">
        <w:rPr>
          <w:rFonts w:cs="Times New Roman"/>
          <w:b/>
          <w:lang w:val="en-US"/>
        </w:rPr>
        <w:t>Phụ lục II</w:t>
      </w:r>
    </w:p>
    <w:p w:rsidR="002A00BE" w:rsidRPr="007C5B14" w:rsidRDefault="002A00BE" w:rsidP="002A00BE">
      <w:pPr>
        <w:jc w:val="center"/>
        <w:rPr>
          <w:rFonts w:cs="Times New Roman"/>
          <w:b/>
          <w:spacing w:val="-4"/>
        </w:rPr>
      </w:pPr>
      <w:r w:rsidRPr="007C5B14">
        <w:rPr>
          <w:rFonts w:cs="Times New Roman"/>
          <w:b/>
          <w:spacing w:val="-4"/>
          <w:lang w:val="en-US"/>
        </w:rPr>
        <w:t xml:space="preserve">PHÂN CÔNG </w:t>
      </w:r>
      <w:r w:rsidRPr="007C5B14">
        <w:rPr>
          <w:rFonts w:cs="Times New Roman"/>
          <w:b/>
          <w:spacing w:val="-4"/>
        </w:rPr>
        <w:t xml:space="preserve">NHIỆM VỤ </w:t>
      </w:r>
      <w:r w:rsidRPr="007C5B14">
        <w:rPr>
          <w:rFonts w:cs="Times New Roman"/>
          <w:b/>
          <w:spacing w:val="-4"/>
          <w:lang w:val="en-US"/>
        </w:rPr>
        <w:t xml:space="preserve">TRIỂN </w:t>
      </w:r>
      <w:r w:rsidRPr="007C5B14">
        <w:rPr>
          <w:rFonts w:cs="Times New Roman"/>
          <w:b/>
          <w:spacing w:val="-4"/>
        </w:rPr>
        <w:t>KHAI THỰC HIỆN NGHỊ QUYẾT SỐ 258/NQ-CP NGÀY 31/8/2026 CỦA</w:t>
      </w:r>
      <w:r w:rsidRPr="007C5B14">
        <w:rPr>
          <w:rFonts w:cs="Times New Roman"/>
          <w:b/>
          <w:spacing w:val="-4"/>
          <w:lang w:val="en-US"/>
        </w:rPr>
        <w:t xml:space="preserve"> </w:t>
      </w:r>
      <w:r w:rsidRPr="007C5B14">
        <w:rPr>
          <w:rFonts w:cs="Times New Roman"/>
          <w:b/>
          <w:spacing w:val="-4"/>
        </w:rPr>
        <w:t>CHÍNH PHỦ</w:t>
      </w:r>
    </w:p>
    <w:p w:rsidR="002A00BE" w:rsidRPr="007C5B14" w:rsidRDefault="002A00BE" w:rsidP="002A00BE">
      <w:pPr>
        <w:spacing w:after="120"/>
        <w:jc w:val="center"/>
        <w:rPr>
          <w:rFonts w:cs="Times New Roman"/>
          <w:i/>
        </w:rPr>
      </w:pPr>
      <w:r w:rsidRPr="007C5B14">
        <w:rPr>
          <w:rFonts w:cs="Times New Roman"/>
          <w:i/>
        </w:rPr>
        <w:t xml:space="preserve">(Kèm theo Kế hoạch số:    </w:t>
      </w:r>
      <w:r w:rsidRPr="007C5B14">
        <w:rPr>
          <w:rFonts w:cs="Times New Roman"/>
          <w:i/>
          <w:lang w:val="en-US"/>
        </w:rPr>
        <w:t xml:space="preserve"> </w:t>
      </w:r>
      <w:r w:rsidRPr="007C5B14">
        <w:rPr>
          <w:rFonts w:cs="Times New Roman"/>
          <w:i/>
        </w:rPr>
        <w:t xml:space="preserve">     </w:t>
      </w:r>
      <w:r w:rsidR="006B20FD" w:rsidRPr="007C5B14">
        <w:rPr>
          <w:rFonts w:cs="Times New Roman"/>
          <w:i/>
        </w:rPr>
        <w:t>/KH-S</w:t>
      </w:r>
      <w:r w:rsidR="006B20FD" w:rsidRPr="007C5B14">
        <w:rPr>
          <w:rFonts w:cs="Times New Roman"/>
          <w:i/>
          <w:lang w:val="en-US"/>
        </w:rPr>
        <w:t>CT</w:t>
      </w:r>
      <w:r w:rsidRPr="007C5B14">
        <w:rPr>
          <w:rFonts w:cs="Times New Roman"/>
          <w:i/>
        </w:rPr>
        <w:t>, ngày      /</w:t>
      </w:r>
      <w:r w:rsidRPr="007C5B14">
        <w:rPr>
          <w:rFonts w:cs="Times New Roman"/>
          <w:i/>
          <w:lang w:val="en-US"/>
        </w:rPr>
        <w:t>10</w:t>
      </w:r>
      <w:r w:rsidRPr="007C5B14">
        <w:rPr>
          <w:rFonts w:cs="Times New Roman"/>
          <w:i/>
        </w:rPr>
        <w:t>/202</w:t>
      </w:r>
      <w:r w:rsidRPr="007C5B14">
        <w:rPr>
          <w:rFonts w:cs="Times New Roman"/>
          <w:i/>
          <w:lang w:val="en-US"/>
        </w:rPr>
        <w:t xml:space="preserve">6 </w:t>
      </w:r>
      <w:r w:rsidRPr="007C5B14">
        <w:rPr>
          <w:rFonts w:cs="Times New Roman"/>
          <w:i/>
        </w:rPr>
        <w:t>của Sở</w:t>
      </w:r>
      <w:r w:rsidR="006B20FD" w:rsidRPr="007C5B14">
        <w:rPr>
          <w:rFonts w:cs="Times New Roman"/>
          <w:i/>
        </w:rPr>
        <w:t xml:space="preserve"> </w:t>
      </w:r>
      <w:r w:rsidR="006B20FD" w:rsidRPr="007C5B14">
        <w:rPr>
          <w:rFonts w:cs="Times New Roman"/>
          <w:i/>
          <w:lang w:val="en-US"/>
        </w:rPr>
        <w:t>Công Thương</w:t>
      </w:r>
      <w:r w:rsidRPr="007C5B14">
        <w:rPr>
          <w:rFonts w:cs="Times New Roman"/>
          <w:i/>
        </w:rPr>
        <w:t>)</w:t>
      </w:r>
    </w:p>
    <w:tbl>
      <w:tblPr>
        <w:tblStyle w:val="TableGrid"/>
        <w:tblW w:w="15803" w:type="dxa"/>
        <w:tblInd w:w="-45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4363"/>
        <w:gridCol w:w="3969"/>
        <w:gridCol w:w="2552"/>
        <w:gridCol w:w="1973"/>
        <w:gridCol w:w="1559"/>
        <w:gridCol w:w="778"/>
      </w:tblGrid>
      <w:tr w:rsidR="002A00BE" w:rsidRPr="007C5B14" w:rsidTr="0030341B">
        <w:trPr>
          <w:trHeight w:val="659"/>
          <w:tblHeader/>
        </w:trPr>
        <w:tc>
          <w:tcPr>
            <w:tcW w:w="609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b/>
                <w:szCs w:val="28"/>
                <w:lang w:val="en-US"/>
              </w:rPr>
            </w:pPr>
            <w:r w:rsidRPr="007C5B14">
              <w:rPr>
                <w:rFonts w:cs="Times New Roman"/>
                <w:b/>
                <w:szCs w:val="28"/>
                <w:lang w:val="en-US"/>
              </w:rPr>
              <w:t>TT</w:t>
            </w:r>
          </w:p>
        </w:tc>
        <w:tc>
          <w:tcPr>
            <w:tcW w:w="4363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b/>
                <w:szCs w:val="28"/>
                <w:lang w:val="en-US"/>
              </w:rPr>
            </w:pPr>
            <w:r w:rsidRPr="007C5B14">
              <w:rPr>
                <w:rFonts w:cs="Times New Roman"/>
                <w:b/>
                <w:szCs w:val="28"/>
                <w:lang w:val="en-US"/>
              </w:rPr>
              <w:t>Mục tiêu</w:t>
            </w:r>
          </w:p>
        </w:tc>
        <w:tc>
          <w:tcPr>
            <w:tcW w:w="3969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b/>
                <w:szCs w:val="28"/>
                <w:lang w:val="en-US"/>
              </w:rPr>
            </w:pPr>
            <w:r w:rsidRPr="007C5B14">
              <w:rPr>
                <w:rFonts w:cs="Times New Roman"/>
                <w:b/>
                <w:szCs w:val="28"/>
                <w:lang w:val="en-US"/>
              </w:rPr>
              <w:t xml:space="preserve">Kết quả/ </w:t>
            </w:r>
            <w:r w:rsidRPr="007C5B14"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  <w:t>Sản phẩm</w:t>
            </w:r>
          </w:p>
        </w:tc>
        <w:tc>
          <w:tcPr>
            <w:tcW w:w="2552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  <w:t>Đơn vị</w:t>
            </w:r>
          </w:p>
          <w:p w:rsidR="002A00BE" w:rsidRPr="007C5B14" w:rsidRDefault="002A00BE" w:rsidP="0030341B">
            <w:pPr>
              <w:jc w:val="center"/>
              <w:rPr>
                <w:rFonts w:cs="Times New Roman"/>
                <w:b/>
                <w:szCs w:val="28"/>
                <w:lang w:val="en-US"/>
              </w:rPr>
            </w:pPr>
            <w:r w:rsidRPr="007C5B14"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  <w:t>chủ trì</w:t>
            </w:r>
          </w:p>
        </w:tc>
        <w:tc>
          <w:tcPr>
            <w:tcW w:w="1973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  <w:t>Đơn vị</w:t>
            </w:r>
          </w:p>
          <w:p w:rsidR="002A00BE" w:rsidRPr="007C5B14" w:rsidRDefault="002A00BE" w:rsidP="0030341B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</w:pPr>
            <w:r w:rsidRPr="007C5B14"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  <w:t>phối hợp</w:t>
            </w:r>
          </w:p>
        </w:tc>
        <w:tc>
          <w:tcPr>
            <w:tcW w:w="1559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  <w:t>Thời gian</w:t>
            </w:r>
          </w:p>
          <w:p w:rsidR="002A00BE" w:rsidRPr="007C5B14" w:rsidRDefault="002A00BE" w:rsidP="0030341B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</w:pPr>
            <w:r w:rsidRPr="007C5B14"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  <w:t>thực hiện</w:t>
            </w:r>
          </w:p>
        </w:tc>
        <w:tc>
          <w:tcPr>
            <w:tcW w:w="778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</w:pPr>
            <w:r w:rsidRPr="007C5B14">
              <w:rPr>
                <w:rFonts w:eastAsia="Times New Roman" w:cs="Times New Roman"/>
                <w:b/>
                <w:bCs/>
                <w:color w:val="000000"/>
                <w:szCs w:val="28"/>
                <w:lang w:eastAsia="vi-VN"/>
              </w:rPr>
              <w:t>Ghi chú</w:t>
            </w:r>
          </w:p>
        </w:tc>
      </w:tr>
      <w:tr w:rsidR="002A00BE" w:rsidRPr="007C5B14" w:rsidTr="0030341B">
        <w:trPr>
          <w:trHeight w:val="1243"/>
        </w:trPr>
        <w:tc>
          <w:tcPr>
            <w:tcW w:w="60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4363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color w:val="000000"/>
                <w:szCs w:val="28"/>
                <w:lang w:val="en-US" w:eastAsia="vi-VN"/>
              </w:rPr>
              <w:t>Kiểm soát quy định TTHC trong dự thảo văn bản; rà soát việc thực thi quy định đã cắt giảm.</w:t>
            </w:r>
          </w:p>
        </w:tc>
        <w:tc>
          <w:tcPr>
            <w:tcW w:w="396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val="en-US" w:eastAsia="vi-VN"/>
              </w:rPr>
            </w:pPr>
            <w:r w:rsidRPr="007C5B14">
              <w:rPr>
                <w:rFonts w:cs="Times New Roman"/>
              </w:rPr>
              <w:t>Ý kiến tham gia, hồ sơ rà soát, đánh giá tác động quy định TTHC (đối với trường hợp có quy định TTHC) và kết quả kiểm soát việc thực thi.</w:t>
            </w:r>
          </w:p>
        </w:tc>
        <w:tc>
          <w:tcPr>
            <w:tcW w:w="2552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 xml:space="preserve">Các </w:t>
            </w:r>
            <w:r w:rsidR="0059476E" w:rsidRPr="007C5B14">
              <w:rPr>
                <w:rFonts w:cs="Times New Roman"/>
                <w:szCs w:val="28"/>
                <w:lang w:val="en-US"/>
              </w:rPr>
              <w:t>phòng chuyên môn</w:t>
            </w:r>
          </w:p>
        </w:tc>
        <w:tc>
          <w:tcPr>
            <w:tcW w:w="1973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Văn phòng Sở</w:t>
            </w:r>
          </w:p>
        </w:tc>
        <w:tc>
          <w:tcPr>
            <w:tcW w:w="155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eastAsia="Times New Roman" w:cs="Times New Roman"/>
                <w:bCs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bCs/>
                <w:color w:val="000000"/>
                <w:szCs w:val="28"/>
                <w:lang w:val="en-US" w:eastAsia="vi-VN"/>
              </w:rPr>
              <w:t>Thường xuyên</w:t>
            </w:r>
          </w:p>
        </w:tc>
        <w:tc>
          <w:tcPr>
            <w:tcW w:w="778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</w:p>
        </w:tc>
      </w:tr>
      <w:tr w:rsidR="002A00BE" w:rsidRPr="007C5B14" w:rsidTr="0030341B">
        <w:tc>
          <w:tcPr>
            <w:tcW w:w="60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4363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color w:val="000000"/>
                <w:szCs w:val="28"/>
                <w:lang w:val="en-US" w:eastAsia="vi-VN"/>
              </w:rPr>
              <w:t>Lập danh mục thành phần hồ sơ có thể thay bằng dữ liệu, ưu tiên TTHC tần suất cao, liên thông</w:t>
            </w:r>
          </w:p>
        </w:tc>
        <w:tc>
          <w:tcPr>
            <w:tcW w:w="396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7C5B14">
              <w:rPr>
                <w:rFonts w:eastAsia="Times New Roman" w:cs="Times New Roman"/>
                <w:color w:val="000000"/>
                <w:szCs w:val="28"/>
                <w:lang w:eastAsia="vi-VN"/>
              </w:rPr>
              <w:t>Bảng đối chiếu từng TTHC, giấy</w:t>
            </w:r>
            <w:r w:rsidRPr="007C5B14">
              <w:rPr>
                <w:rFonts w:eastAsia="Times New Roman" w:cs="Times New Roman"/>
                <w:color w:val="000000"/>
                <w:szCs w:val="28"/>
                <w:lang w:val="en-US" w:eastAsia="vi-VN"/>
              </w:rPr>
              <w:t xml:space="preserve"> </w:t>
            </w:r>
            <w:r w:rsidRPr="007C5B14">
              <w:rPr>
                <w:rFonts w:eastAsia="Times New Roman" w:cs="Times New Roman"/>
                <w:color w:val="000000"/>
                <w:szCs w:val="28"/>
                <w:lang w:eastAsia="vi-VN"/>
              </w:rPr>
              <w:t>tờ, cơ sở dữ liệu, căn cứ pháp lý,</w:t>
            </w:r>
            <w:r w:rsidRPr="007C5B14">
              <w:rPr>
                <w:rFonts w:eastAsia="Times New Roman" w:cs="Times New Roman"/>
                <w:color w:val="000000"/>
                <w:szCs w:val="28"/>
                <w:lang w:val="en-US" w:eastAsia="vi-VN"/>
              </w:rPr>
              <w:t xml:space="preserve"> </w:t>
            </w:r>
            <w:r w:rsidRPr="007C5B14">
              <w:rPr>
                <w:rFonts w:eastAsia="Times New Roman" w:cs="Times New Roman"/>
                <w:color w:val="000000"/>
                <w:szCs w:val="28"/>
                <w:lang w:eastAsia="vi-VN"/>
              </w:rPr>
              <w:t>điều kiện kết nối, tiến độ thực</w:t>
            </w:r>
            <w:r w:rsidRPr="007C5B14">
              <w:rPr>
                <w:rFonts w:eastAsia="Times New Roman" w:cs="Times New Roman"/>
                <w:color w:val="000000"/>
                <w:szCs w:val="28"/>
                <w:lang w:val="en-US" w:eastAsia="vi-VN"/>
              </w:rPr>
              <w:t xml:space="preserve"> </w:t>
            </w:r>
            <w:r w:rsidRPr="007C5B14">
              <w:rPr>
                <w:rFonts w:eastAsia="Times New Roman" w:cs="Times New Roman"/>
                <w:color w:val="000000"/>
                <w:szCs w:val="28"/>
                <w:lang w:eastAsia="vi-VN"/>
              </w:rPr>
              <w:t>hiện</w:t>
            </w:r>
          </w:p>
        </w:tc>
        <w:tc>
          <w:tcPr>
            <w:tcW w:w="2552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 xml:space="preserve">Các </w:t>
            </w:r>
            <w:r w:rsidR="0059476E" w:rsidRPr="007C5B14">
              <w:rPr>
                <w:rFonts w:cs="Times New Roman"/>
                <w:szCs w:val="28"/>
                <w:lang w:val="en-US"/>
              </w:rPr>
              <w:t>phòng chuyên môn</w:t>
            </w:r>
          </w:p>
        </w:tc>
        <w:tc>
          <w:tcPr>
            <w:tcW w:w="1973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Văn phòng Sở</w:t>
            </w:r>
          </w:p>
        </w:tc>
        <w:tc>
          <w:tcPr>
            <w:tcW w:w="1559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szCs w:val="28"/>
              </w:rPr>
            </w:pPr>
            <w:r w:rsidRPr="007C5B14">
              <w:rPr>
                <w:rFonts w:eastAsia="Times New Roman" w:cs="Times New Roman"/>
                <w:bCs/>
                <w:color w:val="000000"/>
                <w:szCs w:val="28"/>
                <w:lang w:val="en-US" w:eastAsia="vi-VN"/>
              </w:rPr>
              <w:t>Thường xuyên</w:t>
            </w:r>
          </w:p>
        </w:tc>
        <w:tc>
          <w:tcPr>
            <w:tcW w:w="778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</w:rPr>
            </w:pPr>
          </w:p>
        </w:tc>
      </w:tr>
      <w:tr w:rsidR="002A00BE" w:rsidRPr="007C5B14" w:rsidTr="0030341B">
        <w:trPr>
          <w:trHeight w:val="776"/>
        </w:trPr>
        <w:tc>
          <w:tcPr>
            <w:tcW w:w="60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4363" w:type="dxa"/>
            <w:vAlign w:val="center"/>
          </w:tcPr>
          <w:p w:rsidR="006744F3" w:rsidRPr="007C5B14" w:rsidRDefault="006744F3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val="en-US" w:eastAsia="vi-VN"/>
              </w:rPr>
            </w:pPr>
            <w:r>
              <w:rPr>
                <w:kern w:val="2"/>
                <w:szCs w:val="28"/>
              </w:rPr>
              <w:t>T</w:t>
            </w:r>
            <w:r>
              <w:rPr>
                <w:kern w:val="2"/>
                <w:szCs w:val="28"/>
                <w:lang w:val="en-AU"/>
              </w:rPr>
              <w:t>hực hiện tái cấu trúc quy trình giải quyết</w:t>
            </w:r>
            <w:r>
              <w:rPr>
                <w:kern w:val="2"/>
                <w:szCs w:val="28"/>
              </w:rPr>
              <w:t xml:space="preserve"> </w:t>
            </w:r>
            <w:r>
              <w:rPr>
                <w:kern w:val="2"/>
                <w:szCs w:val="28"/>
                <w:lang w:val="en-AU"/>
              </w:rPr>
              <w:t>TTHC, lấy dữ liệu làm nền tảng.</w:t>
            </w:r>
          </w:p>
        </w:tc>
        <w:tc>
          <w:tcPr>
            <w:tcW w:w="3969" w:type="dxa"/>
            <w:vAlign w:val="center"/>
          </w:tcPr>
          <w:p w:rsidR="002A00BE" w:rsidRPr="007C5B14" w:rsidRDefault="006744F3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>
              <w:rPr>
                <w:rFonts w:cs="Times New Roman"/>
              </w:rPr>
              <w:t>Vản bản triển khai thực hiên</w:t>
            </w:r>
            <w:r w:rsidR="002A00BE" w:rsidRPr="007C5B14">
              <w:rPr>
                <w:rFonts w:cs="Times New Roman"/>
              </w:rPr>
              <w:t xml:space="preserve"> tái cấu trúc quy trình; hồ sơ tham mưu điều chỉnh, công bố hoặc cập nhật quy trình theo thẩm quyền (nếu có)</w:t>
            </w:r>
          </w:p>
        </w:tc>
        <w:tc>
          <w:tcPr>
            <w:tcW w:w="2552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 xml:space="preserve">Các phòng chuyên </w:t>
            </w:r>
            <w:r w:rsidR="0059476E" w:rsidRPr="007C5B14">
              <w:rPr>
                <w:rFonts w:cs="Times New Roman"/>
                <w:szCs w:val="28"/>
                <w:lang w:val="en-US"/>
              </w:rPr>
              <w:t>môn</w:t>
            </w:r>
          </w:p>
        </w:tc>
        <w:tc>
          <w:tcPr>
            <w:tcW w:w="1973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Văn phòng Sở</w:t>
            </w:r>
          </w:p>
        </w:tc>
        <w:tc>
          <w:tcPr>
            <w:tcW w:w="1559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szCs w:val="28"/>
              </w:rPr>
            </w:pPr>
            <w:r w:rsidRPr="007C5B14">
              <w:rPr>
                <w:rFonts w:eastAsia="Times New Roman" w:cs="Times New Roman"/>
                <w:bCs/>
                <w:color w:val="000000"/>
                <w:szCs w:val="28"/>
                <w:lang w:val="en-US" w:eastAsia="vi-VN"/>
              </w:rPr>
              <w:t>Thường xuyên</w:t>
            </w:r>
          </w:p>
        </w:tc>
        <w:tc>
          <w:tcPr>
            <w:tcW w:w="778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</w:rPr>
            </w:pPr>
          </w:p>
        </w:tc>
      </w:tr>
      <w:tr w:rsidR="002A00BE" w:rsidRPr="007C5B14" w:rsidTr="0030341B">
        <w:trPr>
          <w:trHeight w:val="1083"/>
        </w:trPr>
        <w:tc>
          <w:tcPr>
            <w:tcW w:w="60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4</w:t>
            </w:r>
          </w:p>
        </w:tc>
        <w:tc>
          <w:tcPr>
            <w:tcW w:w="4363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color w:val="000000"/>
                <w:szCs w:val="28"/>
                <w:lang w:val="en-US" w:eastAsia="vi-VN"/>
              </w:rPr>
              <w:t>Số hóa, ký số kết quả; chuẩn hóa, làm sạch và khai thác lại dữ liệu.</w:t>
            </w:r>
          </w:p>
        </w:tc>
        <w:tc>
          <w:tcPr>
            <w:tcW w:w="396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color w:val="000000"/>
                <w:szCs w:val="28"/>
                <w:lang w:val="en-US" w:eastAsia="vi-VN"/>
              </w:rPr>
              <w:t>100% kết quả giải quyết TTHC được số hóa, tái sử dụng dữ liệu</w:t>
            </w:r>
          </w:p>
        </w:tc>
        <w:tc>
          <w:tcPr>
            <w:tcW w:w="2552" w:type="dxa"/>
            <w:vAlign w:val="center"/>
          </w:tcPr>
          <w:p w:rsidR="002A00BE" w:rsidRPr="007C5B14" w:rsidRDefault="0059476E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Các phòng chuyên môn</w:t>
            </w:r>
          </w:p>
        </w:tc>
        <w:tc>
          <w:tcPr>
            <w:tcW w:w="1973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Văn phòng Sở</w:t>
            </w:r>
          </w:p>
        </w:tc>
        <w:tc>
          <w:tcPr>
            <w:tcW w:w="155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eastAsia="Times New Roman" w:cs="Times New Roman"/>
                <w:bCs/>
                <w:color w:val="000000"/>
                <w:szCs w:val="28"/>
                <w:lang w:eastAsia="vi-VN"/>
              </w:rPr>
            </w:pPr>
            <w:r w:rsidRPr="007C5B14">
              <w:rPr>
                <w:rFonts w:eastAsia="Times New Roman" w:cs="Times New Roman"/>
                <w:bCs/>
                <w:color w:val="000000"/>
                <w:szCs w:val="28"/>
                <w:lang w:val="en-US" w:eastAsia="vi-VN"/>
              </w:rPr>
              <w:t>Thường xuyên</w:t>
            </w:r>
          </w:p>
        </w:tc>
        <w:tc>
          <w:tcPr>
            <w:tcW w:w="778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</w:p>
        </w:tc>
      </w:tr>
      <w:tr w:rsidR="002A00BE" w:rsidRPr="007C5B14" w:rsidTr="00B92860">
        <w:trPr>
          <w:trHeight w:val="405"/>
        </w:trPr>
        <w:tc>
          <w:tcPr>
            <w:tcW w:w="60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5</w:t>
            </w:r>
          </w:p>
        </w:tc>
        <w:tc>
          <w:tcPr>
            <w:tcW w:w="4363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color w:val="000000"/>
                <w:szCs w:val="28"/>
                <w:lang w:val="en-US" w:eastAsia="vi-VN"/>
              </w:rPr>
              <w:t>TTHC thực hiện không phụ thuộc địa giới hành chính</w:t>
            </w:r>
          </w:p>
        </w:tc>
        <w:tc>
          <w:tcPr>
            <w:tcW w:w="3969" w:type="dxa"/>
            <w:vAlign w:val="center"/>
          </w:tcPr>
          <w:p w:rsidR="00B92860" w:rsidRPr="00B92860" w:rsidRDefault="002A00BE" w:rsidP="00B92860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7C5B14">
              <w:rPr>
                <w:rFonts w:eastAsia="Times New Roman" w:cs="Times New Roman"/>
                <w:color w:val="000000"/>
                <w:szCs w:val="28"/>
                <w:lang w:val="en-US" w:eastAsia="vi-VN"/>
              </w:rPr>
              <w:t>Tờ trình; dự thảo Quyết định công bố</w:t>
            </w:r>
            <w:r w:rsidR="00B92860">
              <w:rPr>
                <w:rFonts w:eastAsia="Times New Roman" w:cs="Times New Roman"/>
                <w:color w:val="000000"/>
                <w:szCs w:val="28"/>
                <w:lang w:eastAsia="vi-VN"/>
              </w:rPr>
              <w:t xml:space="preserve"> </w:t>
            </w:r>
            <w:r w:rsidR="00B92860" w:rsidRPr="00B92860">
              <w:rPr>
                <w:rFonts w:eastAsia="Times New Roman" w:cs="Times New Roman"/>
                <w:color w:val="000000"/>
                <w:szCs w:val="28"/>
                <w:lang w:eastAsia="vi-VN"/>
              </w:rPr>
              <w:t>Danh mục TTHC thực hiện không</w:t>
            </w:r>
          </w:p>
          <w:p w:rsidR="002A00BE" w:rsidRPr="00B92860" w:rsidRDefault="00B92860" w:rsidP="00B92860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eastAsia="vi-VN"/>
              </w:rPr>
            </w:pPr>
            <w:r w:rsidRPr="00B92860">
              <w:rPr>
                <w:rFonts w:eastAsia="Times New Roman" w:cs="Times New Roman"/>
                <w:color w:val="000000"/>
                <w:szCs w:val="28"/>
                <w:lang w:eastAsia="vi-VN"/>
              </w:rPr>
              <w:lastRenderedPageBreak/>
              <w:t>phụ thuộc địa giới hành chính</w:t>
            </w:r>
          </w:p>
        </w:tc>
        <w:tc>
          <w:tcPr>
            <w:tcW w:w="2552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lastRenderedPageBreak/>
              <w:t>Văn phòng Sở</w:t>
            </w:r>
          </w:p>
        </w:tc>
        <w:tc>
          <w:tcPr>
            <w:tcW w:w="1973" w:type="dxa"/>
            <w:vAlign w:val="center"/>
          </w:tcPr>
          <w:p w:rsidR="002A00BE" w:rsidRPr="007C5B14" w:rsidRDefault="009E585D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Các phòng chuyên môn</w:t>
            </w:r>
          </w:p>
        </w:tc>
        <w:tc>
          <w:tcPr>
            <w:tcW w:w="155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eastAsia="Times New Roman" w:cs="Times New Roman"/>
                <w:bCs/>
                <w:color w:val="000000"/>
                <w:szCs w:val="28"/>
                <w:lang w:eastAsia="vi-VN"/>
              </w:rPr>
            </w:pPr>
            <w:r w:rsidRPr="007C5B14">
              <w:rPr>
                <w:rFonts w:eastAsia="Times New Roman" w:cs="Times New Roman"/>
                <w:bCs/>
                <w:color w:val="000000"/>
                <w:szCs w:val="28"/>
                <w:lang w:val="en-US" w:eastAsia="vi-VN"/>
              </w:rPr>
              <w:t>Thường xuyên</w:t>
            </w:r>
          </w:p>
        </w:tc>
        <w:tc>
          <w:tcPr>
            <w:tcW w:w="778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</w:p>
        </w:tc>
      </w:tr>
      <w:tr w:rsidR="002A00BE" w:rsidRPr="007C5B14" w:rsidTr="0030341B">
        <w:trPr>
          <w:trHeight w:val="1328"/>
        </w:trPr>
        <w:tc>
          <w:tcPr>
            <w:tcW w:w="60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6</w:t>
            </w:r>
          </w:p>
        </w:tc>
        <w:tc>
          <w:tcPr>
            <w:tcW w:w="4363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color w:val="000000"/>
                <w:szCs w:val="28"/>
                <w:lang w:val="en-US" w:eastAsia="vi-VN"/>
              </w:rPr>
              <w:t>Lựa chọn, triển khai dịch vụ công chủ động theo vòng đời sự kiện</w:t>
            </w:r>
          </w:p>
        </w:tc>
        <w:tc>
          <w:tcPr>
            <w:tcW w:w="396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both"/>
              <w:rPr>
                <w:rFonts w:eastAsia="Times New Roman" w:cs="Times New Roman"/>
                <w:bCs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bCs/>
                <w:color w:val="000000"/>
                <w:szCs w:val="28"/>
                <w:lang w:val="en-US" w:eastAsia="vi-VN"/>
              </w:rPr>
              <w:t>Danh mục đủ điều kiện; dịch vụ hoạt động theo hướng dẫn, đạt chỉ tiêu năm 2030</w:t>
            </w:r>
          </w:p>
        </w:tc>
        <w:tc>
          <w:tcPr>
            <w:tcW w:w="2552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Văn phòng Sở</w:t>
            </w:r>
          </w:p>
        </w:tc>
        <w:tc>
          <w:tcPr>
            <w:tcW w:w="1973" w:type="dxa"/>
            <w:vAlign w:val="center"/>
          </w:tcPr>
          <w:p w:rsidR="002A00BE" w:rsidRPr="007C5B14" w:rsidRDefault="009E585D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Các phòng chuyên môn</w:t>
            </w:r>
          </w:p>
        </w:tc>
        <w:tc>
          <w:tcPr>
            <w:tcW w:w="155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eastAsia="Times New Roman" w:cs="Times New Roman"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color w:val="000000"/>
                <w:szCs w:val="28"/>
                <w:lang w:val="en-US" w:eastAsia="vi-VN"/>
              </w:rPr>
              <w:t>Rà soát năm 2027; mở rộng 2028 - 2030</w:t>
            </w:r>
          </w:p>
        </w:tc>
        <w:tc>
          <w:tcPr>
            <w:tcW w:w="778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</w:p>
        </w:tc>
      </w:tr>
      <w:tr w:rsidR="002A00BE" w:rsidRPr="007C5B14" w:rsidTr="0030341B">
        <w:trPr>
          <w:trHeight w:val="980"/>
        </w:trPr>
        <w:tc>
          <w:tcPr>
            <w:tcW w:w="60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7</w:t>
            </w:r>
          </w:p>
        </w:tc>
        <w:tc>
          <w:tcPr>
            <w:tcW w:w="4363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color w:val="000000"/>
                <w:szCs w:val="28"/>
                <w:lang w:val="en-US" w:eastAsia="vi-VN"/>
              </w:rPr>
              <w:t>Chuẩn hóa TTHC nội bộ, đưa quy trình đủ điều kiện lên môi trường điện tử</w:t>
            </w:r>
          </w:p>
        </w:tc>
        <w:tc>
          <w:tcPr>
            <w:tcW w:w="396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both"/>
              <w:rPr>
                <w:rFonts w:eastAsia="Times New Roman" w:cs="Times New Roman"/>
                <w:bCs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bCs/>
                <w:color w:val="000000"/>
                <w:szCs w:val="28"/>
                <w:lang w:val="en-US" w:eastAsia="vi-VN"/>
              </w:rPr>
              <w:t>Danh mục và quy trình nội bộ; 100% thủ tục đủ điều kiện thực hiện điện tử.</w:t>
            </w:r>
          </w:p>
        </w:tc>
        <w:tc>
          <w:tcPr>
            <w:tcW w:w="2552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Văn phòng Sở</w:t>
            </w:r>
          </w:p>
        </w:tc>
        <w:tc>
          <w:tcPr>
            <w:tcW w:w="1973" w:type="dxa"/>
            <w:vAlign w:val="center"/>
          </w:tcPr>
          <w:p w:rsidR="002A00BE" w:rsidRPr="007C5B14" w:rsidRDefault="00191270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Các phòng chuyên môn</w:t>
            </w:r>
          </w:p>
        </w:tc>
        <w:tc>
          <w:tcPr>
            <w:tcW w:w="155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eastAsia="Times New Roman" w:cs="Times New Roman"/>
                <w:bCs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bCs/>
                <w:color w:val="000000"/>
                <w:szCs w:val="28"/>
                <w:lang w:val="en-US" w:eastAsia="vi-VN"/>
              </w:rPr>
              <w:t>Thường xuyên</w:t>
            </w:r>
          </w:p>
        </w:tc>
        <w:tc>
          <w:tcPr>
            <w:tcW w:w="778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</w:p>
        </w:tc>
      </w:tr>
      <w:tr w:rsidR="002A00BE" w:rsidRPr="007C5B14" w:rsidTr="0030341B">
        <w:trPr>
          <w:trHeight w:val="1309"/>
        </w:trPr>
        <w:tc>
          <w:tcPr>
            <w:tcW w:w="60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8</w:t>
            </w:r>
          </w:p>
        </w:tc>
        <w:tc>
          <w:tcPr>
            <w:tcW w:w="4363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color w:val="000000"/>
                <w:szCs w:val="28"/>
                <w:lang w:val="en-US" w:eastAsia="vi-VN"/>
              </w:rPr>
              <w:t>Rà soát, đơn giản hóa chế độ báo cáo doanh nghiệp; thực hiện điện tử, khai thác lại thông tin.</w:t>
            </w:r>
          </w:p>
        </w:tc>
        <w:tc>
          <w:tcPr>
            <w:tcW w:w="396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color w:val="000000"/>
                <w:szCs w:val="28"/>
                <w:lang w:val="en-US" w:eastAsia="vi-VN"/>
              </w:rPr>
              <w:t>Danh mục báo cáo, nội dung trùng lặp được xử lý; 100% chế độ đủ điều kiện thực hiện điện tử.</w:t>
            </w:r>
          </w:p>
        </w:tc>
        <w:tc>
          <w:tcPr>
            <w:tcW w:w="2552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 xml:space="preserve">Các phòng chuyên </w:t>
            </w:r>
            <w:r w:rsidR="00191270" w:rsidRPr="007C5B14">
              <w:rPr>
                <w:rFonts w:cs="Times New Roman"/>
                <w:szCs w:val="28"/>
                <w:lang w:val="en-US"/>
              </w:rPr>
              <w:t>môn</w:t>
            </w:r>
          </w:p>
        </w:tc>
        <w:tc>
          <w:tcPr>
            <w:tcW w:w="1973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Văn phòng Sở</w:t>
            </w:r>
          </w:p>
        </w:tc>
        <w:tc>
          <w:tcPr>
            <w:tcW w:w="1559" w:type="dxa"/>
            <w:vAlign w:val="center"/>
          </w:tcPr>
          <w:p w:rsidR="002A00BE" w:rsidRPr="007C5B14" w:rsidRDefault="00B92860" w:rsidP="0030341B">
            <w:pPr>
              <w:spacing w:before="120" w:after="120"/>
              <w:jc w:val="center"/>
              <w:rPr>
                <w:rFonts w:eastAsia="Times New Roman" w:cs="Times New Roman"/>
                <w:bCs/>
                <w:color w:val="000000"/>
                <w:szCs w:val="28"/>
                <w:lang w:val="en-US" w:eastAsia="vi-VN"/>
              </w:rPr>
            </w:pPr>
            <w:r>
              <w:rPr>
                <w:rFonts w:eastAsia="Times New Roman" w:cs="Times New Roman"/>
                <w:bCs/>
                <w:color w:val="000000"/>
                <w:szCs w:val="28"/>
                <w:lang w:eastAsia="vi-VN"/>
              </w:rPr>
              <w:t xml:space="preserve">Năm </w:t>
            </w:r>
            <w:r w:rsidR="002A00BE" w:rsidRPr="007C5B14">
              <w:rPr>
                <w:rFonts w:eastAsia="Times New Roman" w:cs="Times New Roman"/>
                <w:bCs/>
                <w:color w:val="000000"/>
                <w:szCs w:val="28"/>
                <w:lang w:val="en-US" w:eastAsia="vi-VN"/>
              </w:rPr>
              <w:t>2026-2027</w:t>
            </w:r>
          </w:p>
        </w:tc>
        <w:tc>
          <w:tcPr>
            <w:tcW w:w="778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</w:p>
        </w:tc>
      </w:tr>
      <w:tr w:rsidR="002A00BE" w:rsidRPr="007C5B14" w:rsidTr="0030341B">
        <w:trPr>
          <w:trHeight w:val="1331"/>
        </w:trPr>
        <w:tc>
          <w:tcPr>
            <w:tcW w:w="60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9</w:t>
            </w:r>
          </w:p>
        </w:tc>
        <w:tc>
          <w:tcPr>
            <w:tcW w:w="4363" w:type="dxa"/>
            <w:vAlign w:val="center"/>
          </w:tcPr>
          <w:p w:rsidR="00B92860" w:rsidRDefault="00B92860" w:rsidP="0030341B">
            <w:pPr>
              <w:spacing w:before="120" w:after="12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Rà soát,</w:t>
            </w:r>
            <w:r>
              <w:rPr>
                <w:kern w:val="2"/>
                <w:szCs w:val="28"/>
                <w:lang w:val="en-AU"/>
              </w:rPr>
              <w:t xml:space="preserve"> thực hiện việc phân cấp, ủy quyền</w:t>
            </w:r>
            <w:r>
              <w:rPr>
                <w:kern w:val="2"/>
                <w:szCs w:val="28"/>
              </w:rPr>
              <w:t xml:space="preserve"> trong</w:t>
            </w:r>
            <w:r>
              <w:rPr>
                <w:kern w:val="2"/>
                <w:szCs w:val="28"/>
                <w:lang w:val="en-AU"/>
              </w:rPr>
              <w:t xml:space="preserve"> giải quyết TTHC</w:t>
            </w:r>
          </w:p>
          <w:p w:rsidR="002A00BE" w:rsidRPr="007C5B14" w:rsidRDefault="002A00BE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val="en-US" w:eastAsia="vi-VN"/>
              </w:rPr>
            </w:pPr>
          </w:p>
        </w:tc>
        <w:tc>
          <w:tcPr>
            <w:tcW w:w="396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val="en-US" w:eastAsia="vi-VN"/>
              </w:rPr>
            </w:pPr>
            <w:r w:rsidRPr="007C5B14">
              <w:rPr>
                <w:rFonts w:cs="Times New Roman"/>
              </w:rPr>
              <w:t>Danh mục, báo cáo rà soát; hồ sơ tham mưu điều chỉnh quy trình, thẩm quyền giải quyết TTHC (nếu có).</w:t>
            </w:r>
          </w:p>
        </w:tc>
        <w:tc>
          <w:tcPr>
            <w:tcW w:w="2552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Văn phòng Sở</w:t>
            </w:r>
          </w:p>
        </w:tc>
        <w:tc>
          <w:tcPr>
            <w:tcW w:w="1973" w:type="dxa"/>
            <w:vAlign w:val="center"/>
          </w:tcPr>
          <w:p w:rsidR="002A00BE" w:rsidRPr="007C5B14" w:rsidRDefault="0005763B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Các phòng chuyên môn</w:t>
            </w:r>
          </w:p>
        </w:tc>
        <w:tc>
          <w:tcPr>
            <w:tcW w:w="155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eastAsia="Times New Roman" w:cs="Times New Roman"/>
                <w:bCs/>
                <w:color w:val="000000"/>
                <w:szCs w:val="28"/>
                <w:lang w:eastAsia="vi-VN"/>
              </w:rPr>
            </w:pPr>
            <w:r w:rsidRPr="007C5B14">
              <w:rPr>
                <w:rFonts w:eastAsia="Times New Roman" w:cs="Times New Roman"/>
                <w:bCs/>
                <w:color w:val="000000"/>
                <w:szCs w:val="28"/>
                <w:lang w:val="en-US" w:eastAsia="vi-VN"/>
              </w:rPr>
              <w:t>Thường xuyên</w:t>
            </w:r>
          </w:p>
        </w:tc>
        <w:tc>
          <w:tcPr>
            <w:tcW w:w="778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</w:p>
        </w:tc>
      </w:tr>
      <w:tr w:rsidR="002A00BE" w:rsidRPr="007C5B14" w:rsidTr="0030341B">
        <w:trPr>
          <w:trHeight w:val="619"/>
        </w:trPr>
        <w:tc>
          <w:tcPr>
            <w:tcW w:w="60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10</w:t>
            </w:r>
          </w:p>
        </w:tc>
        <w:tc>
          <w:tcPr>
            <w:tcW w:w="4363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color w:val="000000"/>
                <w:szCs w:val="28"/>
                <w:lang w:val="en-US" w:eastAsia="vi-VN"/>
              </w:rPr>
              <w:t>Truyền thông; tham vấn, đối thoại với doanh nghiệp, người dân; tiếp nhận, xử lý và công khai phản ánh, kiến nghị.</w:t>
            </w:r>
          </w:p>
        </w:tc>
        <w:tc>
          <w:tcPr>
            <w:tcW w:w="396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val="en-US" w:eastAsia="vi-VN"/>
              </w:rPr>
            </w:pPr>
            <w:r w:rsidRPr="007C5B14">
              <w:rPr>
                <w:rFonts w:eastAsia="Times New Roman" w:cs="Times New Roman"/>
                <w:color w:val="000000"/>
                <w:szCs w:val="28"/>
                <w:lang w:val="en-US" w:eastAsia="vi-VN"/>
              </w:rPr>
              <w:t>Nội dung truyền thông; biên bản đối thoại; danh mục kiến nghị có đầu mối, hạn xử lý và kết quả công khai. 100% phản ánh, kiến nghị được tiếp nhận, xử lý đúng hạn.</w:t>
            </w:r>
          </w:p>
        </w:tc>
        <w:tc>
          <w:tcPr>
            <w:tcW w:w="2552" w:type="dxa"/>
            <w:vAlign w:val="center"/>
          </w:tcPr>
          <w:p w:rsidR="002A00BE" w:rsidRPr="007C5B14" w:rsidRDefault="007821B7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Các phòng chuyên môn</w:t>
            </w:r>
          </w:p>
        </w:tc>
        <w:tc>
          <w:tcPr>
            <w:tcW w:w="1973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Văn phòng Sở</w:t>
            </w:r>
          </w:p>
        </w:tc>
        <w:tc>
          <w:tcPr>
            <w:tcW w:w="155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eastAsia="Times New Roman" w:cs="Times New Roman"/>
                <w:bCs/>
                <w:color w:val="000000"/>
                <w:szCs w:val="28"/>
                <w:lang w:eastAsia="vi-VN"/>
              </w:rPr>
            </w:pPr>
            <w:r w:rsidRPr="007C5B14">
              <w:rPr>
                <w:rFonts w:eastAsia="Times New Roman" w:cs="Times New Roman"/>
                <w:bCs/>
                <w:color w:val="000000"/>
                <w:szCs w:val="28"/>
                <w:lang w:val="en-US" w:eastAsia="vi-VN"/>
              </w:rPr>
              <w:t>Thường xuyên</w:t>
            </w:r>
          </w:p>
        </w:tc>
        <w:tc>
          <w:tcPr>
            <w:tcW w:w="778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</w:p>
        </w:tc>
      </w:tr>
      <w:tr w:rsidR="002A00BE" w:rsidRPr="007C5B14" w:rsidTr="0030341B">
        <w:trPr>
          <w:trHeight w:val="335"/>
        </w:trPr>
        <w:tc>
          <w:tcPr>
            <w:tcW w:w="609" w:type="dxa"/>
            <w:vAlign w:val="center"/>
          </w:tcPr>
          <w:p w:rsidR="002A00BE" w:rsidRPr="00DD615C" w:rsidRDefault="002A00BE" w:rsidP="00DD615C">
            <w:pPr>
              <w:spacing w:before="120" w:after="120"/>
              <w:jc w:val="center"/>
              <w:rPr>
                <w:rFonts w:cs="Times New Roman"/>
                <w:szCs w:val="28"/>
              </w:rPr>
            </w:pPr>
            <w:r w:rsidRPr="007C5B14">
              <w:rPr>
                <w:rFonts w:cs="Times New Roman"/>
                <w:szCs w:val="28"/>
                <w:lang w:val="en-US"/>
              </w:rPr>
              <w:lastRenderedPageBreak/>
              <w:t>1</w:t>
            </w:r>
            <w:r w:rsidR="00DD615C">
              <w:rPr>
                <w:rFonts w:cs="Times New Roman"/>
                <w:szCs w:val="28"/>
              </w:rPr>
              <w:t>1</w:t>
            </w:r>
          </w:p>
        </w:tc>
        <w:tc>
          <w:tcPr>
            <w:tcW w:w="4363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val="en-US" w:eastAsia="vi-VN"/>
              </w:rPr>
            </w:pPr>
            <w:r w:rsidRPr="007C5B14">
              <w:rPr>
                <w:rFonts w:cs="Times New Roman"/>
              </w:rPr>
              <w:t>Cập nhật, công khai, tuyên truyền TTHC và kết quả cải cách TTHC trên Trang thông tin điện tử của Sở; xây dựng, duy trì chuyên mục/hình thức thông tin trự</w:t>
            </w:r>
            <w:bookmarkStart w:id="0" w:name="_GoBack"/>
            <w:bookmarkEnd w:id="0"/>
            <w:r w:rsidRPr="007C5B14">
              <w:rPr>
                <w:rFonts w:cs="Times New Roman"/>
              </w:rPr>
              <w:t>c quan, dễ tiếp cận; kịp thời cập nhật khi có thay đổi về TTHC.</w:t>
            </w:r>
          </w:p>
        </w:tc>
        <w:tc>
          <w:tcPr>
            <w:tcW w:w="3969" w:type="dxa"/>
            <w:vAlign w:val="center"/>
          </w:tcPr>
          <w:p w:rsidR="002A00BE" w:rsidRPr="007C5B14" w:rsidRDefault="00DD615C" w:rsidP="0030341B">
            <w:pPr>
              <w:spacing w:before="120" w:after="120"/>
              <w:jc w:val="both"/>
              <w:rPr>
                <w:rFonts w:eastAsia="Times New Roman" w:cs="Times New Roman"/>
                <w:color w:val="000000"/>
                <w:szCs w:val="28"/>
                <w:lang w:val="en-US" w:eastAsia="vi-VN"/>
              </w:rPr>
            </w:pPr>
            <w:r>
              <w:rPr>
                <w:rFonts w:cs="Times New Roman"/>
              </w:rPr>
              <w:t>T</w:t>
            </w:r>
            <w:r w:rsidR="002A00BE" w:rsidRPr="007C5B14">
              <w:rPr>
                <w:rFonts w:cs="Times New Roman"/>
              </w:rPr>
              <w:t>in, bài, tài liệu hướng dẫn; thông tin TTHC được cập nhật đầy đủ, kịp thời trên Trang thông tin điện tử của Sở</w:t>
            </w:r>
          </w:p>
        </w:tc>
        <w:tc>
          <w:tcPr>
            <w:tcW w:w="2552" w:type="dxa"/>
            <w:vAlign w:val="center"/>
          </w:tcPr>
          <w:p w:rsidR="002A00BE" w:rsidRPr="007C5B14" w:rsidRDefault="002A00BE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Văn phòng Sở</w:t>
            </w:r>
          </w:p>
        </w:tc>
        <w:tc>
          <w:tcPr>
            <w:tcW w:w="1973" w:type="dxa"/>
            <w:vAlign w:val="center"/>
          </w:tcPr>
          <w:p w:rsidR="002A00BE" w:rsidRPr="007C5B14" w:rsidRDefault="00D66194" w:rsidP="0030341B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7C5B14">
              <w:rPr>
                <w:rFonts w:cs="Times New Roman"/>
                <w:szCs w:val="28"/>
                <w:lang w:val="en-US"/>
              </w:rPr>
              <w:t>Các phòng chuyên môn</w:t>
            </w:r>
            <w:r w:rsidR="00D971BA">
              <w:rPr>
                <w:rFonts w:cs="Times New Roman"/>
                <w:szCs w:val="28"/>
                <w:lang w:val="en-US"/>
              </w:rPr>
              <w:t>, đơn vị</w:t>
            </w:r>
          </w:p>
        </w:tc>
        <w:tc>
          <w:tcPr>
            <w:tcW w:w="1559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eastAsia="Times New Roman" w:cs="Times New Roman"/>
                <w:bCs/>
                <w:color w:val="000000"/>
                <w:szCs w:val="28"/>
                <w:lang w:eastAsia="vi-VN"/>
              </w:rPr>
            </w:pPr>
            <w:r w:rsidRPr="007C5B14">
              <w:rPr>
                <w:rFonts w:eastAsia="Times New Roman" w:cs="Times New Roman"/>
                <w:bCs/>
                <w:color w:val="000000"/>
                <w:szCs w:val="28"/>
                <w:lang w:val="en-US" w:eastAsia="vi-VN"/>
              </w:rPr>
              <w:t>Thường xuyên</w:t>
            </w:r>
          </w:p>
        </w:tc>
        <w:tc>
          <w:tcPr>
            <w:tcW w:w="778" w:type="dxa"/>
            <w:vAlign w:val="center"/>
          </w:tcPr>
          <w:p w:rsidR="002A00BE" w:rsidRPr="007C5B14" w:rsidRDefault="002A00BE" w:rsidP="0030341B">
            <w:pPr>
              <w:spacing w:before="120" w:after="120"/>
              <w:jc w:val="center"/>
              <w:rPr>
                <w:rFonts w:cs="Times New Roman"/>
                <w:szCs w:val="28"/>
                <w:lang w:val="en-US"/>
              </w:rPr>
            </w:pPr>
          </w:p>
        </w:tc>
      </w:tr>
    </w:tbl>
    <w:p w:rsidR="002A00BE" w:rsidRPr="007C5B14" w:rsidRDefault="002A00BE" w:rsidP="002A00BE">
      <w:pPr>
        <w:rPr>
          <w:rFonts w:cs="Times New Roman"/>
          <w:lang w:val="en-US"/>
        </w:rPr>
      </w:pPr>
    </w:p>
    <w:p w:rsidR="00B625ED" w:rsidRPr="007C5B14" w:rsidRDefault="00B625ED">
      <w:pPr>
        <w:rPr>
          <w:rFonts w:cs="Times New Roman"/>
        </w:rPr>
      </w:pPr>
    </w:p>
    <w:sectPr w:rsidR="00B625ED" w:rsidRPr="007C5B14" w:rsidSect="00F94E95">
      <w:pgSz w:w="16838" w:h="11906" w:orient="landscape" w:code="9"/>
      <w:pgMar w:top="1134" w:right="1134" w:bottom="1134" w:left="1134" w:header="567" w:footer="56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BE"/>
    <w:rsid w:val="0005763B"/>
    <w:rsid w:val="00191270"/>
    <w:rsid w:val="002A00BE"/>
    <w:rsid w:val="0059476E"/>
    <w:rsid w:val="006744F3"/>
    <w:rsid w:val="006B20FD"/>
    <w:rsid w:val="007821B7"/>
    <w:rsid w:val="007C5B14"/>
    <w:rsid w:val="009E585D"/>
    <w:rsid w:val="00B625ED"/>
    <w:rsid w:val="00B92860"/>
    <w:rsid w:val="00D66194"/>
    <w:rsid w:val="00D971BA"/>
    <w:rsid w:val="00DD615C"/>
    <w:rsid w:val="00E3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A2F47C8-9888-41B4-BF2B-8ACA754D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00BE"/>
    <w:pPr>
      <w:spacing w:after="0" w:line="240" w:lineRule="auto"/>
    </w:pPr>
    <w:rPr>
      <w:szCs w:val="22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00BE"/>
    <w:pPr>
      <w:spacing w:after="0" w:line="240" w:lineRule="auto"/>
    </w:pPr>
    <w:rPr>
      <w:szCs w:val="22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account</cp:lastModifiedBy>
  <cp:revision>12</cp:revision>
  <dcterms:created xsi:type="dcterms:W3CDTF">2026-10-09T06:52:00Z</dcterms:created>
  <dcterms:modified xsi:type="dcterms:W3CDTF">2026-10-13T08:25:00Z</dcterms:modified>
</cp:coreProperties>
</file>